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37E" w:rsidRDefault="003E437E" w:rsidP="003E437E">
      <w:pPr>
        <w:pStyle w:val="a5"/>
        <w:jc w:val="center"/>
      </w:pPr>
      <w:r>
        <w:t>КРАСНОЯРСКИЙ КРАЙ</w:t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9C75B0" w:rsidP="00BE19C8">
      <w:pPr>
        <w:pStyle w:val="a5"/>
        <w:tabs>
          <w:tab w:val="clear" w:pos="4153"/>
          <w:tab w:val="clear" w:pos="8306"/>
          <w:tab w:val="left" w:pos="4253"/>
          <w:tab w:val="left" w:pos="8505"/>
        </w:tabs>
      </w:pPr>
      <w:r>
        <w:t>«____»</w:t>
      </w:r>
      <w:r w:rsidR="000F4283">
        <w:t xml:space="preserve"> </w:t>
      </w:r>
      <w:r>
        <w:t>_______</w:t>
      </w:r>
      <w:r w:rsidR="007C3778">
        <w:t xml:space="preserve"> 20</w:t>
      </w:r>
      <w:r w:rsidR="00703527">
        <w:t>2</w:t>
      </w:r>
      <w:r w:rsidR="004A7FFA">
        <w:t>5</w:t>
      </w:r>
      <w:r w:rsidR="00A0091F">
        <w:t xml:space="preserve"> </w:t>
      </w:r>
      <w:r w:rsidR="00BE19C8">
        <w:tab/>
      </w:r>
      <w:r w:rsidR="007C3778">
        <w:t>г.</w:t>
      </w:r>
      <w:r w:rsidR="00F3511F">
        <w:t xml:space="preserve"> </w:t>
      </w:r>
      <w:r w:rsidR="007C3778">
        <w:t>Норильск</w:t>
      </w:r>
      <w:r w:rsidR="00BE19C8">
        <w:tab/>
      </w:r>
      <w:r w:rsidR="007C3778">
        <w:t>№</w:t>
      </w:r>
      <w:r>
        <w:t xml:space="preserve"> _____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FB7C02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</w:t>
      </w:r>
      <w:r w:rsidR="00F85698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07.12.2016 № 585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639FA" w:rsidRDefault="00E639FA" w:rsidP="00EA6848">
      <w:pPr>
        <w:ind w:firstLine="709"/>
        <w:jc w:val="both"/>
        <w:rPr>
          <w:sz w:val="26"/>
          <w:szCs w:val="26"/>
        </w:rPr>
      </w:pPr>
      <w:r w:rsidRPr="00E639FA">
        <w:rPr>
          <w:sz w:val="26"/>
          <w:szCs w:val="26"/>
        </w:rPr>
        <w:t xml:space="preserve">В соответствии со </w:t>
      </w:r>
      <w:hyperlink r:id="rId6" w:history="1">
        <w:r w:rsidRPr="00E639FA">
          <w:rPr>
            <w:rStyle w:val="aa"/>
            <w:color w:val="auto"/>
            <w:sz w:val="26"/>
            <w:szCs w:val="26"/>
            <w:u w:val="none"/>
          </w:rPr>
          <w:t>статьей 179</w:t>
        </w:r>
      </w:hyperlink>
      <w:r w:rsidRPr="00E639FA">
        <w:rPr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E639FA">
          <w:rPr>
            <w:rStyle w:val="aa"/>
            <w:color w:val="auto"/>
            <w:sz w:val="26"/>
            <w:szCs w:val="26"/>
            <w:u w:val="none"/>
          </w:rPr>
          <w:t>Порядком</w:t>
        </w:r>
      </w:hyperlink>
      <w:r w:rsidRPr="00E639FA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</w:t>
      </w:r>
      <w:r>
        <w:rPr>
          <w:sz w:val="26"/>
          <w:szCs w:val="26"/>
        </w:rPr>
        <w:t>министрации города Норильска от </w:t>
      </w:r>
      <w:r w:rsidRPr="00E639FA">
        <w:rPr>
          <w:sz w:val="26"/>
          <w:szCs w:val="26"/>
        </w:rPr>
        <w:t>30.06.2014 № 372, 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Норильск»,</w:t>
      </w:r>
      <w:r w:rsidR="009F0700" w:rsidRPr="00E639FA">
        <w:rPr>
          <w:sz w:val="26"/>
          <w:szCs w:val="26"/>
        </w:rPr>
        <w:t xml:space="preserve">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9733D8" w:rsidRDefault="009733D8" w:rsidP="00B20F4B">
      <w:pPr>
        <w:jc w:val="both"/>
        <w:rPr>
          <w:sz w:val="26"/>
          <w:szCs w:val="26"/>
        </w:rPr>
      </w:pPr>
    </w:p>
    <w:p w:rsidR="00BC1D04" w:rsidRDefault="00BC1D04" w:rsidP="00BC1D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постановление</w:t>
      </w:r>
      <w:hyperlink r:id="rId8" w:history="1"/>
      <w:r>
        <w:rPr>
          <w:sz w:val="26"/>
          <w:szCs w:val="26"/>
        </w:rPr>
        <w:t xml:space="preserve"> Администрации города Норильска от 07.12.2016 </w:t>
      </w:r>
      <w:r w:rsidR="00466C52">
        <w:rPr>
          <w:sz w:val="26"/>
          <w:szCs w:val="26"/>
        </w:rPr>
        <w:t>№ </w:t>
      </w:r>
      <w:r>
        <w:rPr>
          <w:sz w:val="26"/>
          <w:szCs w:val="26"/>
        </w:rPr>
        <w:t>58</w:t>
      </w:r>
      <w:r w:rsidR="001C0864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="00E2576B">
        <w:rPr>
          <w:sz w:val="26"/>
          <w:szCs w:val="26"/>
        </w:rPr>
        <w:t xml:space="preserve">«Об утверждении муниципальной программы </w:t>
      </w:r>
      <w:r w:rsidR="001C0864" w:rsidRPr="00882B5A">
        <w:rPr>
          <w:sz w:val="26"/>
          <w:szCs w:val="26"/>
        </w:rPr>
        <w:t>«Р</w:t>
      </w:r>
      <w:r w:rsidR="001C0864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>
        <w:rPr>
          <w:sz w:val="26"/>
          <w:szCs w:val="26"/>
        </w:rPr>
        <w:t xml:space="preserve"> (далее - Постановление) следующ</w:t>
      </w:r>
      <w:r w:rsidR="001C0864">
        <w:rPr>
          <w:sz w:val="26"/>
          <w:szCs w:val="26"/>
        </w:rPr>
        <w:t>ее</w:t>
      </w:r>
      <w:r>
        <w:rPr>
          <w:sz w:val="26"/>
          <w:szCs w:val="26"/>
        </w:rPr>
        <w:t xml:space="preserve"> изменени</w:t>
      </w:r>
      <w:r w:rsidR="001C0864">
        <w:rPr>
          <w:sz w:val="26"/>
          <w:szCs w:val="26"/>
        </w:rPr>
        <w:t>е</w:t>
      </w:r>
      <w:r>
        <w:rPr>
          <w:sz w:val="26"/>
          <w:szCs w:val="26"/>
        </w:rPr>
        <w:t>:</w:t>
      </w:r>
    </w:p>
    <w:p w:rsidR="009733D8" w:rsidRDefault="001C0864" w:rsidP="007035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733D8">
        <w:rPr>
          <w:sz w:val="26"/>
          <w:szCs w:val="26"/>
        </w:rPr>
        <w:t xml:space="preserve">1. </w:t>
      </w:r>
      <w:r w:rsidR="00D96D48">
        <w:rPr>
          <w:sz w:val="26"/>
          <w:szCs w:val="26"/>
        </w:rPr>
        <w:t>М</w:t>
      </w:r>
      <w:r w:rsidR="00E94B36" w:rsidRPr="00882B5A">
        <w:rPr>
          <w:sz w:val="26"/>
          <w:szCs w:val="26"/>
        </w:rPr>
        <w:t>униципальн</w:t>
      </w:r>
      <w:r w:rsidR="00E94B36">
        <w:rPr>
          <w:sz w:val="26"/>
          <w:szCs w:val="26"/>
        </w:rPr>
        <w:t>ую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 xml:space="preserve">программу </w:t>
      </w:r>
      <w:r w:rsidR="00E94B36" w:rsidRPr="00882B5A">
        <w:rPr>
          <w:sz w:val="26"/>
          <w:szCs w:val="26"/>
        </w:rPr>
        <w:t>«Р</w:t>
      </w:r>
      <w:r w:rsidR="009C75B0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 w:rsidR="00D96D48">
        <w:rPr>
          <w:sz w:val="26"/>
          <w:szCs w:val="26"/>
        </w:rPr>
        <w:t xml:space="preserve">, утвержденную Постановлением, изложить </w:t>
      </w:r>
      <w:r w:rsidR="00110809">
        <w:rPr>
          <w:sz w:val="26"/>
          <w:szCs w:val="26"/>
        </w:rPr>
        <w:t xml:space="preserve">в редакции </w:t>
      </w:r>
      <w:r w:rsidR="00D96D48">
        <w:rPr>
          <w:sz w:val="26"/>
          <w:szCs w:val="26"/>
        </w:rPr>
        <w:t>согласно приложению к настоящему постановлению</w:t>
      </w:r>
      <w:r w:rsidR="009C75B0">
        <w:rPr>
          <w:sz w:val="26"/>
          <w:szCs w:val="26"/>
        </w:rPr>
        <w:t>.</w:t>
      </w:r>
    </w:p>
    <w:p w:rsidR="001244EC" w:rsidRDefault="00703527" w:rsidP="009733D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D96D48">
        <w:rPr>
          <w:sz w:val="26"/>
          <w:szCs w:val="26"/>
        </w:rPr>
        <w:t>.</w:t>
      </w:r>
      <w:r w:rsidR="009733D8">
        <w:rPr>
          <w:sz w:val="26"/>
          <w:szCs w:val="26"/>
        </w:rPr>
        <w:t xml:space="preserve"> </w:t>
      </w:r>
      <w:r w:rsidR="006D3B63">
        <w:rPr>
          <w:sz w:val="26"/>
          <w:szCs w:val="26"/>
        </w:rPr>
        <w:t>Опубликовать настоящее постановление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C142BF" w:rsidRDefault="00703527" w:rsidP="00D96D48">
      <w:pPr>
        <w:tabs>
          <w:tab w:val="left" w:pos="993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96D48">
        <w:rPr>
          <w:sz w:val="26"/>
          <w:szCs w:val="26"/>
        </w:rPr>
        <w:t>.</w:t>
      </w:r>
      <w:r w:rsidR="009733D8">
        <w:rPr>
          <w:sz w:val="26"/>
          <w:szCs w:val="26"/>
        </w:rPr>
        <w:t xml:space="preserve"> </w:t>
      </w:r>
      <w:r w:rsidR="00C142BF">
        <w:rPr>
          <w:sz w:val="26"/>
          <w:szCs w:val="26"/>
        </w:rPr>
        <w:t>Настоящее постановление вступает в силу с 01.01.20</w:t>
      </w:r>
      <w:r w:rsidR="00925345">
        <w:rPr>
          <w:sz w:val="26"/>
          <w:szCs w:val="26"/>
        </w:rPr>
        <w:t>2</w:t>
      </w:r>
      <w:r w:rsidR="00160C72">
        <w:rPr>
          <w:sz w:val="26"/>
          <w:szCs w:val="26"/>
        </w:rPr>
        <w:t>6</w:t>
      </w:r>
      <w:r w:rsidR="00C142BF">
        <w:rPr>
          <w:sz w:val="26"/>
          <w:szCs w:val="26"/>
        </w:rPr>
        <w:t>.</w:t>
      </w:r>
    </w:p>
    <w:p w:rsidR="00B20F4B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EC0CB3" w:rsidRDefault="00EC0CB3" w:rsidP="00165CED">
      <w:pPr>
        <w:jc w:val="both"/>
        <w:rPr>
          <w:sz w:val="26"/>
          <w:szCs w:val="26"/>
        </w:rPr>
      </w:pPr>
    </w:p>
    <w:p w:rsidR="00594155" w:rsidRDefault="00594155" w:rsidP="00165CED">
      <w:pPr>
        <w:jc w:val="both"/>
        <w:rPr>
          <w:sz w:val="26"/>
          <w:szCs w:val="26"/>
        </w:rPr>
      </w:pPr>
    </w:p>
    <w:p w:rsidR="00165CED" w:rsidRDefault="00191771" w:rsidP="00BE19C8">
      <w:pPr>
        <w:tabs>
          <w:tab w:val="left" w:pos="80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F85698">
        <w:rPr>
          <w:sz w:val="26"/>
          <w:szCs w:val="26"/>
        </w:rPr>
        <w:t>а</w:t>
      </w:r>
      <w:r w:rsidR="00EA5468">
        <w:rPr>
          <w:sz w:val="26"/>
          <w:szCs w:val="26"/>
        </w:rPr>
        <w:t xml:space="preserve"> </w:t>
      </w:r>
      <w:r w:rsidR="00F85698">
        <w:rPr>
          <w:sz w:val="26"/>
          <w:szCs w:val="26"/>
        </w:rPr>
        <w:t>города Норильска</w:t>
      </w:r>
      <w:r w:rsidR="00F85698">
        <w:rPr>
          <w:sz w:val="26"/>
          <w:szCs w:val="26"/>
        </w:rPr>
        <w:tab/>
        <w:t>Д.В. Карасев</w:t>
      </w:r>
    </w:p>
    <w:p w:rsidR="00F85698" w:rsidRDefault="00F85698" w:rsidP="00165CED">
      <w:pPr>
        <w:jc w:val="both"/>
        <w:rPr>
          <w:sz w:val="26"/>
          <w:szCs w:val="26"/>
        </w:rPr>
      </w:pPr>
    </w:p>
    <w:p w:rsidR="00F85698" w:rsidRDefault="00F85698" w:rsidP="00165CED">
      <w:pPr>
        <w:jc w:val="both"/>
        <w:rPr>
          <w:sz w:val="26"/>
          <w:szCs w:val="26"/>
        </w:rPr>
      </w:pPr>
    </w:p>
    <w:p w:rsidR="00F85698" w:rsidRDefault="00F85698" w:rsidP="00165CED">
      <w:pPr>
        <w:jc w:val="both"/>
        <w:rPr>
          <w:sz w:val="26"/>
          <w:szCs w:val="26"/>
        </w:rPr>
      </w:pPr>
    </w:p>
    <w:p w:rsidR="00F85698" w:rsidRDefault="00F85698" w:rsidP="00165CED">
      <w:pPr>
        <w:jc w:val="both"/>
        <w:rPr>
          <w:sz w:val="26"/>
          <w:szCs w:val="26"/>
        </w:rPr>
      </w:pPr>
    </w:p>
    <w:p w:rsidR="00466C52" w:rsidRDefault="00466C52" w:rsidP="00165CED">
      <w:pPr>
        <w:jc w:val="both"/>
        <w:rPr>
          <w:sz w:val="26"/>
          <w:szCs w:val="26"/>
        </w:rPr>
      </w:pPr>
    </w:p>
    <w:p w:rsidR="00F85698" w:rsidRDefault="00F85698" w:rsidP="00165CED">
      <w:pPr>
        <w:jc w:val="both"/>
        <w:rPr>
          <w:sz w:val="26"/>
          <w:szCs w:val="26"/>
        </w:rPr>
      </w:pPr>
    </w:p>
    <w:p w:rsidR="00F85698" w:rsidRDefault="00F85698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732DB5" w:rsidRDefault="00732DB5" w:rsidP="009E21AD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432FE2" w:rsidRDefault="00160C72" w:rsidP="009E21AD">
      <w:pPr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>Гарбарук Сергей Сергеевич</w:t>
      </w:r>
    </w:p>
    <w:p w:rsidR="00160C72" w:rsidRDefault="00160C72" w:rsidP="009E21AD">
      <w:pPr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>43-70-40</w:t>
      </w:r>
    </w:p>
    <w:p w:rsidR="00531AA5" w:rsidRPr="0021351B" w:rsidRDefault="00531AA5" w:rsidP="00531AA5">
      <w:pPr>
        <w:widowControl w:val="0"/>
        <w:autoSpaceDE w:val="0"/>
        <w:ind w:left="5387"/>
        <w:rPr>
          <w:sz w:val="26"/>
          <w:szCs w:val="26"/>
        </w:rPr>
      </w:pPr>
      <w:r w:rsidRPr="0021351B">
        <w:rPr>
          <w:sz w:val="26"/>
          <w:szCs w:val="26"/>
        </w:rPr>
        <w:lastRenderedPageBreak/>
        <w:t>Приложение</w:t>
      </w:r>
    </w:p>
    <w:p w:rsidR="00531AA5" w:rsidRPr="0021351B" w:rsidRDefault="00531AA5" w:rsidP="00531AA5">
      <w:pPr>
        <w:widowControl w:val="0"/>
        <w:autoSpaceDE w:val="0"/>
        <w:ind w:left="5387"/>
        <w:rPr>
          <w:sz w:val="26"/>
          <w:szCs w:val="26"/>
        </w:rPr>
      </w:pPr>
      <w:r w:rsidRPr="0021351B">
        <w:rPr>
          <w:sz w:val="26"/>
          <w:szCs w:val="26"/>
        </w:rPr>
        <w:t xml:space="preserve">к постановлению </w:t>
      </w:r>
    </w:p>
    <w:p w:rsidR="00531AA5" w:rsidRPr="0021351B" w:rsidRDefault="00531AA5" w:rsidP="00531AA5">
      <w:pPr>
        <w:widowControl w:val="0"/>
        <w:autoSpaceDE w:val="0"/>
        <w:ind w:left="5387"/>
        <w:rPr>
          <w:sz w:val="26"/>
          <w:szCs w:val="26"/>
        </w:rPr>
      </w:pPr>
      <w:r w:rsidRPr="0021351B">
        <w:rPr>
          <w:sz w:val="26"/>
          <w:szCs w:val="26"/>
        </w:rPr>
        <w:t>Администрации города Норильска</w:t>
      </w:r>
    </w:p>
    <w:p w:rsidR="00531AA5" w:rsidRPr="0021351B" w:rsidRDefault="00531AA5" w:rsidP="00531AA5">
      <w:pPr>
        <w:widowControl w:val="0"/>
        <w:autoSpaceDE w:val="0"/>
        <w:ind w:left="5387"/>
        <w:rPr>
          <w:sz w:val="26"/>
          <w:szCs w:val="26"/>
        </w:rPr>
      </w:pPr>
      <w:r w:rsidRPr="0021351B">
        <w:rPr>
          <w:sz w:val="26"/>
          <w:szCs w:val="26"/>
        </w:rPr>
        <w:t>от ______________ № ___________</w:t>
      </w:r>
    </w:p>
    <w:p w:rsidR="00531AA5" w:rsidRPr="0021351B" w:rsidRDefault="00531AA5" w:rsidP="00531AA5">
      <w:pPr>
        <w:widowControl w:val="0"/>
        <w:autoSpaceDE w:val="0"/>
        <w:ind w:left="5387"/>
        <w:rPr>
          <w:sz w:val="26"/>
          <w:szCs w:val="26"/>
        </w:rPr>
      </w:pPr>
    </w:p>
    <w:p w:rsidR="00531AA5" w:rsidRPr="0021351B" w:rsidRDefault="00531AA5" w:rsidP="00531AA5">
      <w:pPr>
        <w:widowControl w:val="0"/>
        <w:autoSpaceDE w:val="0"/>
        <w:ind w:left="5387"/>
        <w:rPr>
          <w:sz w:val="26"/>
          <w:szCs w:val="26"/>
        </w:rPr>
      </w:pPr>
    </w:p>
    <w:p w:rsidR="00531AA5" w:rsidRPr="0021351B" w:rsidRDefault="00531AA5" w:rsidP="00531AA5">
      <w:pPr>
        <w:widowControl w:val="0"/>
        <w:autoSpaceDE w:val="0"/>
        <w:ind w:left="5387"/>
        <w:rPr>
          <w:sz w:val="26"/>
          <w:szCs w:val="26"/>
        </w:rPr>
      </w:pPr>
      <w:r w:rsidRPr="0021351B">
        <w:rPr>
          <w:sz w:val="26"/>
          <w:szCs w:val="26"/>
        </w:rPr>
        <w:t>УТВЕРЖДЕНО</w:t>
      </w:r>
    </w:p>
    <w:p w:rsidR="00531AA5" w:rsidRPr="0021351B" w:rsidRDefault="00531AA5" w:rsidP="00531AA5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21351B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531AA5" w:rsidRPr="0021351B" w:rsidRDefault="00531AA5" w:rsidP="00531AA5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21351B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531AA5" w:rsidRPr="0021351B" w:rsidRDefault="00531AA5" w:rsidP="00531AA5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21351B">
        <w:rPr>
          <w:rFonts w:ascii="Times New Roman" w:hAnsi="Times New Roman" w:cs="Times New Roman"/>
          <w:sz w:val="26"/>
          <w:szCs w:val="26"/>
        </w:rPr>
        <w:t>от 07.12.2016 № 585</w:t>
      </w:r>
    </w:p>
    <w:p w:rsidR="00531AA5" w:rsidRPr="0021351B" w:rsidRDefault="00531AA5" w:rsidP="00531AA5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:rsidR="00531AA5" w:rsidRPr="0021351B" w:rsidRDefault="00531AA5" w:rsidP="00531AA5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21351B">
        <w:rPr>
          <w:rFonts w:eastAsia="Calibri"/>
          <w:sz w:val="26"/>
          <w:szCs w:val="26"/>
          <w:lang w:eastAsia="en-US"/>
        </w:rPr>
        <w:t>Муниципальная программа «Реформирование и модернизация жилищно-</w:t>
      </w:r>
    </w:p>
    <w:p w:rsidR="00531AA5" w:rsidRPr="0021351B" w:rsidRDefault="00531AA5" w:rsidP="00531AA5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21351B">
        <w:rPr>
          <w:rFonts w:eastAsia="Calibri"/>
          <w:sz w:val="26"/>
          <w:szCs w:val="26"/>
          <w:lang w:eastAsia="en-US"/>
        </w:rPr>
        <w:t>коммунального хозяйства и повышение энергетической эффективности»</w:t>
      </w:r>
    </w:p>
    <w:p w:rsidR="00531AA5" w:rsidRPr="0021351B" w:rsidRDefault="00531AA5" w:rsidP="00531AA5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:rsidR="00531AA5" w:rsidRPr="0021351B" w:rsidRDefault="00531AA5" w:rsidP="00531AA5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21351B">
        <w:rPr>
          <w:rFonts w:eastAsia="Calibri"/>
          <w:sz w:val="26"/>
          <w:szCs w:val="26"/>
          <w:lang w:eastAsia="en-US"/>
        </w:rPr>
        <w:t>1. Паспорт муниципальной программы</w:t>
      </w:r>
    </w:p>
    <w:p w:rsidR="00531AA5" w:rsidRPr="0021351B" w:rsidRDefault="00531AA5" w:rsidP="00531AA5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21351B">
        <w:rPr>
          <w:rFonts w:eastAsia="Calibri"/>
          <w:sz w:val="26"/>
          <w:szCs w:val="26"/>
          <w:lang w:eastAsia="en-US"/>
        </w:rPr>
        <w:t>«Реформирование и модернизация жилищно-коммунального</w:t>
      </w:r>
    </w:p>
    <w:p w:rsidR="00531AA5" w:rsidRPr="0021351B" w:rsidRDefault="00531AA5" w:rsidP="00531AA5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21351B">
        <w:rPr>
          <w:rFonts w:eastAsia="Calibri"/>
          <w:sz w:val="26"/>
          <w:szCs w:val="26"/>
          <w:lang w:eastAsia="en-US"/>
        </w:rPr>
        <w:t>хозяйства и повышение энергетической эффективности»</w:t>
      </w:r>
    </w:p>
    <w:p w:rsidR="00531AA5" w:rsidRPr="0021351B" w:rsidRDefault="00531AA5" w:rsidP="00531AA5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21351B">
        <w:rPr>
          <w:rFonts w:eastAsia="Calibri"/>
          <w:sz w:val="26"/>
          <w:szCs w:val="26"/>
          <w:lang w:eastAsia="en-US"/>
        </w:rPr>
        <w:t>(далее – МП)</w:t>
      </w:r>
    </w:p>
    <w:p w:rsidR="00531AA5" w:rsidRPr="0021351B" w:rsidRDefault="00531AA5" w:rsidP="00531AA5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7371"/>
      </w:tblGrid>
      <w:tr w:rsidR="00531AA5" w:rsidRPr="0021351B" w:rsidTr="004C0B6C">
        <w:tc>
          <w:tcPr>
            <w:tcW w:w="2189" w:type="dxa"/>
          </w:tcPr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371" w:type="dxa"/>
          </w:tcPr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Распоряжение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531AA5" w:rsidRPr="0021351B" w:rsidTr="004C0B6C">
        <w:tc>
          <w:tcPr>
            <w:tcW w:w="2189" w:type="dxa"/>
          </w:tcPr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Заказчик МП</w:t>
            </w:r>
          </w:p>
        </w:tc>
        <w:tc>
          <w:tcPr>
            <w:tcW w:w="7371" w:type="dxa"/>
          </w:tcPr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531AA5" w:rsidRPr="0021351B" w:rsidTr="004C0B6C">
        <w:tc>
          <w:tcPr>
            <w:tcW w:w="2189" w:type="dxa"/>
          </w:tcPr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371" w:type="dxa"/>
          </w:tcPr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Управление городского хозяйства Администрации города Норильска (МКУ «УЖКХ»)</w:t>
            </w:r>
          </w:p>
        </w:tc>
      </w:tr>
      <w:tr w:rsidR="00531AA5" w:rsidRPr="0021351B" w:rsidTr="004C0B6C">
        <w:tc>
          <w:tcPr>
            <w:tcW w:w="2189" w:type="dxa"/>
          </w:tcPr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Участник МП</w:t>
            </w:r>
          </w:p>
        </w:tc>
        <w:tc>
          <w:tcPr>
            <w:tcW w:w="7371" w:type="dxa"/>
          </w:tcPr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Управление по спорту Администрации города Норильска, Управление общего и дошкольного образования Администрации города Норильска, Управление городского хозяйства Администрации города Норильска</w:t>
            </w:r>
          </w:p>
        </w:tc>
      </w:tr>
      <w:tr w:rsidR="00531AA5" w:rsidRPr="0021351B" w:rsidTr="004C0B6C">
        <w:trPr>
          <w:trHeight w:val="881"/>
        </w:trPr>
        <w:tc>
          <w:tcPr>
            <w:tcW w:w="2189" w:type="dxa"/>
          </w:tcPr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Подпрограммы МП и отдельные мероприятия МП</w:t>
            </w:r>
          </w:p>
        </w:tc>
        <w:tc>
          <w:tcPr>
            <w:tcW w:w="7371" w:type="dxa"/>
          </w:tcPr>
          <w:p w:rsidR="00531AA5" w:rsidRPr="0021351B" w:rsidRDefault="00531AA5" w:rsidP="004C0B6C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- подпрограмма 2 «Организация проведения ремонта многоквартирных домов»;</w:t>
            </w:r>
          </w:p>
          <w:p w:rsidR="00531AA5" w:rsidRPr="0021351B" w:rsidRDefault="00531AA5" w:rsidP="004C0B6C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- подпрограмма 3 «</w:t>
            </w:r>
            <w:proofErr w:type="spellStart"/>
            <w:r w:rsidRPr="0021351B">
              <w:rPr>
                <w:sz w:val="26"/>
                <w:szCs w:val="26"/>
              </w:rPr>
              <w:t>Энергоэффективность</w:t>
            </w:r>
            <w:proofErr w:type="spellEnd"/>
            <w:r w:rsidRPr="0021351B">
              <w:rPr>
                <w:sz w:val="26"/>
                <w:szCs w:val="26"/>
              </w:rPr>
              <w:t xml:space="preserve"> и развитие энергетики»;</w:t>
            </w:r>
          </w:p>
          <w:p w:rsidR="00531AA5" w:rsidRPr="0021351B" w:rsidRDefault="00531AA5" w:rsidP="004C0B6C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- подпрограмма 4 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23.04.2021»;</w:t>
            </w:r>
          </w:p>
          <w:p w:rsidR="00531AA5" w:rsidRPr="0021351B" w:rsidRDefault="00531AA5" w:rsidP="004C0B6C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- отдельное мероприятие 1 - «Обеспечение выполнения функций органов местного самоуправления в области жилищно-коммунального хозяйства»;</w:t>
            </w:r>
          </w:p>
          <w:p w:rsidR="00531AA5" w:rsidRPr="0021351B" w:rsidRDefault="00531AA5" w:rsidP="004C0B6C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lastRenderedPageBreak/>
              <w:t>- отдельное мероприятие 2 - «Предоставление компенсации части платы граждан за коммунальные услуги»;</w:t>
            </w:r>
          </w:p>
          <w:p w:rsidR="00531AA5" w:rsidRPr="0021351B" w:rsidRDefault="00531AA5" w:rsidP="004C0B6C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- отдельное мероприятие 4 – «Поддержание консервации выселенных аварийных многоквартирных домов, отдельных выселенных аварийных подъездов в многоквартирных домах, признанных в установленном порядке аварийными, установка баннеров на фасады выселенных многоквартирных домов»;</w:t>
            </w:r>
          </w:p>
          <w:p w:rsidR="00531AA5" w:rsidRPr="0021351B" w:rsidRDefault="00531AA5" w:rsidP="004C0B6C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- отдельное мероприятие 5 – «Разработка и последующая актуализация схем теплоснабжения, водоснабжения и водоотведения, порядка (плана) действий по ликвидации последствий аварийных ситуаций в сфере теплоснабжения муниципального образования город Норильск»;</w:t>
            </w:r>
          </w:p>
          <w:p w:rsidR="00531AA5" w:rsidRPr="0021351B" w:rsidRDefault="00531AA5" w:rsidP="004C0B6C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- отдельное мероприятие 6 – «Субсидия муниципальному унитарному предприятию муниципального образования город Норильск «Коммунальные объединенные системы» на финансовое обеспечение затрат на выполнение работ по капитальному ремонту на объектах коммунальной инфраструктуры»;</w:t>
            </w:r>
          </w:p>
          <w:p w:rsidR="00531AA5" w:rsidRPr="0021351B" w:rsidRDefault="00531AA5" w:rsidP="004C0B6C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- отдельное мероприятие 11 – «Субсидия муниципальному унитарному предприятию муниципального образования город Норильск «Коммунальные объединенные системы»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(реконструкции) объектов коммунальной инфраструктуры, в том числе коллекторного хозяйства.</w:t>
            </w:r>
          </w:p>
        </w:tc>
      </w:tr>
      <w:tr w:rsidR="00531AA5" w:rsidRPr="0021351B" w:rsidTr="004C0B6C">
        <w:tc>
          <w:tcPr>
            <w:tcW w:w="2189" w:type="dxa"/>
          </w:tcPr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lastRenderedPageBreak/>
              <w:t>Цели МП</w:t>
            </w:r>
          </w:p>
        </w:tc>
        <w:tc>
          <w:tcPr>
            <w:tcW w:w="7371" w:type="dxa"/>
          </w:tcPr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- комплексное решение проблем устойчивого функционирования и развития жилищно-коммунального хозяйства, обеспечивающего безопасные и комфортные условия проживания;</w:t>
            </w:r>
          </w:p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- повышение качества и надежности предоставления жилищно-коммунальных услуг;</w:t>
            </w:r>
          </w:p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- формирование целостности и эффективной системы управления энергосбережением и повышением энергетической эффективности;</w:t>
            </w:r>
          </w:p>
        </w:tc>
      </w:tr>
      <w:tr w:rsidR="00531AA5" w:rsidRPr="0021351B" w:rsidTr="004C0B6C">
        <w:tc>
          <w:tcPr>
            <w:tcW w:w="2189" w:type="dxa"/>
          </w:tcPr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Задачи МП</w:t>
            </w:r>
          </w:p>
        </w:tc>
        <w:tc>
          <w:tcPr>
            <w:tcW w:w="7371" w:type="dxa"/>
          </w:tcPr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- модернизация и капитальный ремонт объектов коммунальной инфраструктуры и жилищного фонда;</w:t>
            </w:r>
          </w:p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- обеспечение надежной эксплуатации жилищного фонда;</w:t>
            </w:r>
          </w:p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- обеспечение надежной эксплуатации объектов инженерной инфраструктуры;</w:t>
            </w:r>
          </w:p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- стимулирование рационального потребления коммунальных услуг;</w:t>
            </w:r>
          </w:p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 xml:space="preserve">- повышение энергосбережения и </w:t>
            </w:r>
            <w:proofErr w:type="spellStart"/>
            <w:r w:rsidRPr="0021351B">
              <w:rPr>
                <w:sz w:val="26"/>
                <w:szCs w:val="26"/>
              </w:rPr>
              <w:t>энергоэффективности</w:t>
            </w:r>
            <w:proofErr w:type="spellEnd"/>
            <w:r w:rsidRPr="0021351B">
              <w:rPr>
                <w:sz w:val="26"/>
                <w:szCs w:val="26"/>
              </w:rPr>
              <w:t>.</w:t>
            </w:r>
          </w:p>
        </w:tc>
      </w:tr>
      <w:tr w:rsidR="00531AA5" w:rsidRPr="0021351B" w:rsidTr="004C0B6C">
        <w:trPr>
          <w:trHeight w:val="391"/>
        </w:trPr>
        <w:tc>
          <w:tcPr>
            <w:tcW w:w="2189" w:type="dxa"/>
          </w:tcPr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Срок реализации МП</w:t>
            </w:r>
          </w:p>
        </w:tc>
        <w:tc>
          <w:tcPr>
            <w:tcW w:w="7371" w:type="dxa"/>
          </w:tcPr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2017 – 2028 годы</w:t>
            </w:r>
          </w:p>
        </w:tc>
      </w:tr>
      <w:tr w:rsidR="00531AA5" w:rsidRPr="0021351B" w:rsidTr="004C0B6C">
        <w:trPr>
          <w:trHeight w:val="315"/>
        </w:trPr>
        <w:tc>
          <w:tcPr>
            <w:tcW w:w="2189" w:type="dxa"/>
          </w:tcPr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lastRenderedPageBreak/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</w:tcPr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Общий объем финансирования муниципальной программы на период 2017 - 2028 годов за счет всех источников финансирования составит 23 47</w:t>
            </w:r>
            <w:r>
              <w:rPr>
                <w:sz w:val="26"/>
                <w:szCs w:val="26"/>
              </w:rPr>
              <w:t>4</w:t>
            </w:r>
            <w:r w:rsidRPr="0021351B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1</w:t>
            </w:r>
            <w:r w:rsidRPr="0021351B">
              <w:rPr>
                <w:sz w:val="26"/>
                <w:szCs w:val="26"/>
              </w:rPr>
              <w:t>75,3 тыс.руб.,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в том числе за счет средств: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- федерального бюджета – 592 023,2 тыс.руб., в том числе по годам: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2021 год - 29 700,0 тыс.руб.;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2025 год – 562 323,2 тыс.руб.;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- краевого бюджета – 3 430 379,9 тыс.руб., в том числе по годам: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2017 - 2024 годы – 2 827 583,7 тыс.руб.;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2025 год – 432 638,9 тыс.руб.;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2026 год – 56 719,1 тыс.руб.;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2027 год – 56 719,1 тыс. руб.;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2028 год – 56 719,1 тыс.руб.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 xml:space="preserve">- бюджета муниципального образования – </w:t>
            </w:r>
            <w:r>
              <w:rPr>
                <w:sz w:val="26"/>
                <w:szCs w:val="26"/>
              </w:rPr>
              <w:t>17 596</w:t>
            </w:r>
            <w:r w:rsidRPr="0021351B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0</w:t>
            </w:r>
            <w:r w:rsidRPr="0021351B">
              <w:rPr>
                <w:sz w:val="26"/>
                <w:szCs w:val="26"/>
              </w:rPr>
              <w:t>40,9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тыс.руб., в том числе по годам: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2017 - 2024 годы – 14 751 495,4 тыс.руб.;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2025 год – 1 515 942,6 тыс.руб.;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 xml:space="preserve">2026 год – </w:t>
            </w:r>
            <w:r>
              <w:rPr>
                <w:sz w:val="26"/>
                <w:szCs w:val="26"/>
              </w:rPr>
              <w:t>470 270,3</w:t>
            </w:r>
            <w:r w:rsidRPr="0021351B">
              <w:rPr>
                <w:sz w:val="26"/>
                <w:szCs w:val="26"/>
              </w:rPr>
              <w:t xml:space="preserve"> тыс.руб.;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2027 год – 429 367,8 тыс. руб.;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2028 год – 428 964,8 тыс. руб.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- внебюджетных источников – 1 855 731,3 тыс.руб., в том числе по годам: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2017 - 2024 годы – 1 388 468,4 тыс.руб.;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2025 год – 69 139,4 тыс.руб.;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2026 год – 134 020,3 тыс.руб;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2027 год – 132 051,6 тыс.руб.;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2028 год – 132 051,6 тыс.руб.</w:t>
            </w:r>
          </w:p>
        </w:tc>
      </w:tr>
      <w:tr w:rsidR="00531AA5" w:rsidRPr="0021351B" w:rsidTr="004C0B6C">
        <w:tc>
          <w:tcPr>
            <w:tcW w:w="2189" w:type="dxa"/>
          </w:tcPr>
          <w:p w:rsidR="00531AA5" w:rsidRPr="0021351B" w:rsidRDefault="00531AA5" w:rsidP="004C0B6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371" w:type="dxa"/>
          </w:tcPr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- снижение доли фасадов МКД, находящихся в аварийном состоянии и ухудшающих внешний облик города, до 6,3 % в 2026 году;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  <w:r w:rsidRPr="0021351B">
              <w:rPr>
                <w:sz w:val="26"/>
                <w:szCs w:val="26"/>
              </w:rPr>
              <w:t>- выполнение ремонта квартир, пригодных для последующего заселения – 214 квартир в 2026-2028 гг.;</w:t>
            </w:r>
          </w:p>
          <w:p w:rsidR="00531AA5" w:rsidRPr="0021351B" w:rsidRDefault="00531AA5" w:rsidP="004C0B6C">
            <w:pPr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21351B">
              <w:rPr>
                <w:rFonts w:eastAsiaTheme="minorHAnsi"/>
                <w:sz w:val="26"/>
                <w:szCs w:val="26"/>
                <w:lang w:eastAsia="en-US"/>
              </w:rPr>
              <w:t>- количество снесенных аварийных и ветхих строений - 1 строение в 2026 году</w:t>
            </w:r>
          </w:p>
          <w:p w:rsidR="00531AA5" w:rsidRPr="0021351B" w:rsidRDefault="00531AA5" w:rsidP="004C0B6C">
            <w:pPr>
              <w:autoSpaceDE w:val="0"/>
              <w:adjustRightInd w:val="0"/>
              <w:rPr>
                <w:sz w:val="26"/>
                <w:szCs w:val="26"/>
              </w:rPr>
            </w:pPr>
          </w:p>
        </w:tc>
      </w:tr>
    </w:tbl>
    <w:p w:rsidR="00531AA5" w:rsidRDefault="00531AA5" w:rsidP="009E21AD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531AA5" w:rsidSect="009008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809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0C72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3F2D"/>
    <w:rsid w:val="001864F8"/>
    <w:rsid w:val="00191771"/>
    <w:rsid w:val="00195C22"/>
    <w:rsid w:val="001A23F3"/>
    <w:rsid w:val="001A26BF"/>
    <w:rsid w:val="001A2D2D"/>
    <w:rsid w:val="001A3299"/>
    <w:rsid w:val="001B320A"/>
    <w:rsid w:val="001C0864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10A3"/>
    <w:rsid w:val="002753AB"/>
    <w:rsid w:val="00276F66"/>
    <w:rsid w:val="002901D3"/>
    <w:rsid w:val="00297729"/>
    <w:rsid w:val="00297AE6"/>
    <w:rsid w:val="002A6063"/>
    <w:rsid w:val="002B5637"/>
    <w:rsid w:val="002C0793"/>
    <w:rsid w:val="002C6D80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1B08"/>
    <w:rsid w:val="0038765A"/>
    <w:rsid w:val="003923A4"/>
    <w:rsid w:val="0039797D"/>
    <w:rsid w:val="003A7CB6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437E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25F62"/>
    <w:rsid w:val="00431466"/>
    <w:rsid w:val="00432FE2"/>
    <w:rsid w:val="0043686D"/>
    <w:rsid w:val="004371C5"/>
    <w:rsid w:val="00446E4E"/>
    <w:rsid w:val="00464A18"/>
    <w:rsid w:val="0046557F"/>
    <w:rsid w:val="00466C52"/>
    <w:rsid w:val="00477859"/>
    <w:rsid w:val="00481A6C"/>
    <w:rsid w:val="0048379F"/>
    <w:rsid w:val="0048543F"/>
    <w:rsid w:val="004901C7"/>
    <w:rsid w:val="004A3CC4"/>
    <w:rsid w:val="004A7FFA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E3341"/>
    <w:rsid w:val="004F7059"/>
    <w:rsid w:val="00506927"/>
    <w:rsid w:val="005217A4"/>
    <w:rsid w:val="00526BC2"/>
    <w:rsid w:val="00531AA5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4155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5D1A"/>
    <w:rsid w:val="00602A27"/>
    <w:rsid w:val="00606314"/>
    <w:rsid w:val="006127C3"/>
    <w:rsid w:val="00612DDC"/>
    <w:rsid w:val="006160EA"/>
    <w:rsid w:val="00630197"/>
    <w:rsid w:val="006323A5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4D5F"/>
    <w:rsid w:val="006F6565"/>
    <w:rsid w:val="00700CE1"/>
    <w:rsid w:val="00703527"/>
    <w:rsid w:val="00703F1C"/>
    <w:rsid w:val="007113F9"/>
    <w:rsid w:val="007315C7"/>
    <w:rsid w:val="00732DB5"/>
    <w:rsid w:val="00733DB0"/>
    <w:rsid w:val="007352B2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6787"/>
    <w:rsid w:val="00887619"/>
    <w:rsid w:val="00891F5E"/>
    <w:rsid w:val="00893AD4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25345"/>
    <w:rsid w:val="00933489"/>
    <w:rsid w:val="009350E5"/>
    <w:rsid w:val="00941347"/>
    <w:rsid w:val="00951A27"/>
    <w:rsid w:val="00963FED"/>
    <w:rsid w:val="00965D4E"/>
    <w:rsid w:val="009674A4"/>
    <w:rsid w:val="00972E60"/>
    <w:rsid w:val="009733D8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21AD"/>
    <w:rsid w:val="009E5ACE"/>
    <w:rsid w:val="009F0700"/>
    <w:rsid w:val="009F6D6D"/>
    <w:rsid w:val="00A0091F"/>
    <w:rsid w:val="00A03746"/>
    <w:rsid w:val="00A045AB"/>
    <w:rsid w:val="00A10EF9"/>
    <w:rsid w:val="00A155F9"/>
    <w:rsid w:val="00A17C0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29D0"/>
    <w:rsid w:val="00AE0FDE"/>
    <w:rsid w:val="00AE344C"/>
    <w:rsid w:val="00AE5398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1D04"/>
    <w:rsid w:val="00BC5EA9"/>
    <w:rsid w:val="00BD2AAE"/>
    <w:rsid w:val="00BD5E84"/>
    <w:rsid w:val="00BE0BA1"/>
    <w:rsid w:val="00BE19C8"/>
    <w:rsid w:val="00BE21BE"/>
    <w:rsid w:val="00BE612A"/>
    <w:rsid w:val="00BF012C"/>
    <w:rsid w:val="00BF498A"/>
    <w:rsid w:val="00BF6C6B"/>
    <w:rsid w:val="00C00C00"/>
    <w:rsid w:val="00C01D83"/>
    <w:rsid w:val="00C074BE"/>
    <w:rsid w:val="00C142BF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6D48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46EB"/>
    <w:rsid w:val="00E15858"/>
    <w:rsid w:val="00E16BAB"/>
    <w:rsid w:val="00E21CDE"/>
    <w:rsid w:val="00E22503"/>
    <w:rsid w:val="00E25637"/>
    <w:rsid w:val="00E2576B"/>
    <w:rsid w:val="00E30BAA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39FA"/>
    <w:rsid w:val="00E64EF9"/>
    <w:rsid w:val="00E87D9A"/>
    <w:rsid w:val="00E94B36"/>
    <w:rsid w:val="00EA5468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06F2B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64BAE"/>
    <w:rsid w:val="00F85698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B7C02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iPriority w:val="99"/>
    <w:semiHidden/>
    <w:unhideWhenUsed/>
    <w:rsid w:val="00E639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1FAF5FEA496020151D379C884E5708BC50115BD16EECA905E8D900B94900DE3C1FADE18F5BE668AB0497B511A7DFD92CI6BC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803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7067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Бабенко Юлия Викторовна</cp:lastModifiedBy>
  <cp:revision>11</cp:revision>
  <cp:lastPrinted>2025-11-10T05:25:00Z</cp:lastPrinted>
  <dcterms:created xsi:type="dcterms:W3CDTF">2023-11-12T06:55:00Z</dcterms:created>
  <dcterms:modified xsi:type="dcterms:W3CDTF">2025-11-14T02:26:00Z</dcterms:modified>
</cp:coreProperties>
</file>